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85" w:rsidRDefault="00741F85" w:rsidP="00741F85">
      <w:pPr>
        <w:jc w:val="left"/>
        <w:rPr>
          <w:rFonts w:ascii="宋体" w:hAnsi="宋体" w:hint="eastAsia"/>
          <w:b/>
          <w:sz w:val="28"/>
          <w:szCs w:val="28"/>
        </w:rPr>
      </w:pPr>
      <w:r>
        <w:rPr>
          <w:rFonts w:ascii="宋体" w:hAnsi="宋体" w:hint="eastAsia"/>
          <w:b/>
          <w:sz w:val="28"/>
          <w:szCs w:val="28"/>
        </w:rPr>
        <w:t>附件1：</w:t>
      </w:r>
    </w:p>
    <w:p w:rsidR="00741F85" w:rsidRDefault="00741F85" w:rsidP="00741F85">
      <w:pPr>
        <w:autoSpaceDN w:val="0"/>
        <w:ind w:firstLine="420"/>
        <w:jc w:val="center"/>
        <w:rPr>
          <w:rFonts w:ascii="宋体" w:hAnsi="宋体"/>
          <w:b/>
          <w:bCs/>
          <w:color w:val="000000"/>
          <w:sz w:val="36"/>
          <w:szCs w:val="36"/>
        </w:rPr>
      </w:pPr>
      <w:r>
        <w:rPr>
          <w:rFonts w:ascii="宋体" w:hAnsi="宋体" w:hint="eastAsia"/>
          <w:b/>
          <w:bCs/>
          <w:color w:val="000000"/>
          <w:sz w:val="36"/>
          <w:szCs w:val="36"/>
        </w:rPr>
        <w:t>信息科学与技术学院</w:t>
      </w:r>
    </w:p>
    <w:p w:rsidR="00741F85" w:rsidRDefault="00741F85" w:rsidP="00741F85">
      <w:pPr>
        <w:autoSpaceDN w:val="0"/>
        <w:ind w:firstLine="420"/>
        <w:jc w:val="center"/>
        <w:rPr>
          <w:rFonts w:ascii="宋体" w:hAnsi="宋体" w:hint="eastAsia"/>
          <w:b/>
          <w:bCs/>
          <w:color w:val="000000"/>
          <w:sz w:val="36"/>
          <w:szCs w:val="36"/>
        </w:rPr>
      </w:pPr>
      <w:r>
        <w:rPr>
          <w:rFonts w:ascii="宋体" w:hAnsi="宋体" w:hint="eastAsia"/>
          <w:b/>
          <w:bCs/>
          <w:color w:val="000000"/>
          <w:sz w:val="36"/>
          <w:szCs w:val="36"/>
        </w:rPr>
        <w:t>招收优秀研究生补充规定</w:t>
      </w:r>
    </w:p>
    <w:p w:rsidR="00741F85" w:rsidRDefault="00741F85" w:rsidP="00741F85">
      <w:pPr>
        <w:autoSpaceDN w:val="0"/>
        <w:ind w:firstLine="420"/>
        <w:jc w:val="center"/>
        <w:rPr>
          <w:rFonts w:ascii="宋体" w:hAnsi="宋体" w:hint="eastAsia"/>
          <w:b/>
          <w:bCs/>
          <w:color w:val="000000"/>
          <w:sz w:val="36"/>
          <w:szCs w:val="36"/>
        </w:rPr>
      </w:pPr>
    </w:p>
    <w:p w:rsidR="00741F85" w:rsidRDefault="00741F85" w:rsidP="00741F85">
      <w:pPr>
        <w:widowControl/>
        <w:shd w:val="clear" w:color="auto" w:fill="FFFFFF"/>
        <w:spacing w:line="360" w:lineRule="auto"/>
        <w:jc w:val="center"/>
        <w:rPr>
          <w:rFonts w:ascii="宋体" w:hAnsi="宋体" w:cs="宋体" w:hint="eastAsia"/>
          <w:b/>
          <w:bCs/>
          <w:color w:val="000000"/>
          <w:kern w:val="0"/>
          <w:sz w:val="24"/>
        </w:rPr>
      </w:pPr>
      <w:r>
        <w:rPr>
          <w:rFonts w:ascii="宋体" w:hAnsi="宋体" w:cs="宋体" w:hint="eastAsia"/>
          <w:b/>
          <w:bCs/>
          <w:color w:val="000000"/>
          <w:kern w:val="0"/>
          <w:sz w:val="24"/>
        </w:rPr>
        <w:t>第一章 总则</w:t>
      </w:r>
    </w:p>
    <w:p w:rsidR="00741F85" w:rsidRDefault="00741F85" w:rsidP="00741F85">
      <w:pPr>
        <w:pStyle w:val="a6"/>
        <w:widowControl/>
        <w:shd w:val="clear" w:color="auto" w:fill="FFFFFF"/>
        <w:spacing w:beforeLines="50" w:beforeAutospacing="0" w:after="0" w:afterAutospacing="0" w:line="360" w:lineRule="auto"/>
        <w:ind w:firstLineChars="200" w:firstLine="480"/>
        <w:rPr>
          <w:rStyle w:val="a5"/>
          <w:rFonts w:hint="eastAsia"/>
          <w:shd w:val="clear" w:color="auto" w:fill="FFFFFF"/>
        </w:rPr>
      </w:pPr>
      <w:r>
        <w:rPr>
          <w:rStyle w:val="a5"/>
          <w:rFonts w:ascii="宋体" w:hAnsi="宋体" w:cs="宋体" w:hint="eastAsia"/>
          <w:b w:val="0"/>
          <w:szCs w:val="24"/>
          <w:shd w:val="clear" w:color="auto" w:fill="FFFFFF"/>
        </w:rPr>
        <w:t>第一条 为了改善研究生生源结构，提高研究生生源质量，构建充满活力的研究生教育运行机制，促进研究生教育持续健康发展，特制定本办法。</w:t>
      </w:r>
    </w:p>
    <w:p w:rsidR="00741F85" w:rsidRDefault="00741F85" w:rsidP="00741F85">
      <w:pPr>
        <w:pStyle w:val="a6"/>
        <w:widowControl/>
        <w:shd w:val="clear" w:color="auto" w:fill="FFFFFF"/>
        <w:spacing w:beforeLines="50" w:beforeAutospacing="0" w:after="0" w:afterAutospacing="0" w:line="360" w:lineRule="auto"/>
        <w:jc w:val="center"/>
        <w:rPr>
          <w:rStyle w:val="a5"/>
          <w:rFonts w:ascii="宋体" w:hAnsi="宋体" w:cs="宋体" w:hint="eastAsia"/>
          <w:bCs/>
          <w:szCs w:val="24"/>
          <w:shd w:val="clear" w:color="auto" w:fill="FFFFFF"/>
        </w:rPr>
      </w:pPr>
      <w:r>
        <w:rPr>
          <w:rStyle w:val="a5"/>
          <w:rFonts w:ascii="宋体" w:hAnsi="宋体" w:cs="宋体" w:hint="eastAsia"/>
          <w:bCs/>
          <w:szCs w:val="24"/>
          <w:shd w:val="clear" w:color="auto" w:fill="FFFFFF"/>
        </w:rPr>
        <w:t xml:space="preserve">第二章 </w:t>
      </w:r>
      <w:r>
        <w:rPr>
          <w:rFonts w:hint="eastAsia"/>
          <w:b/>
          <w:bCs/>
          <w:szCs w:val="24"/>
        </w:rPr>
        <w:t>推荐免试研究生</w:t>
      </w:r>
    </w:p>
    <w:p w:rsidR="00741F85" w:rsidRDefault="00741F85" w:rsidP="00741F85">
      <w:pPr>
        <w:pStyle w:val="a6"/>
        <w:widowControl/>
        <w:shd w:val="clear" w:color="auto" w:fill="FFFFFF"/>
        <w:spacing w:before="0" w:beforeAutospacing="0" w:after="0" w:afterAutospacing="0" w:line="360" w:lineRule="auto"/>
        <w:ind w:firstLineChars="200" w:firstLine="480"/>
        <w:rPr>
          <w:rStyle w:val="a5"/>
          <w:rFonts w:ascii="宋体" w:hAnsi="宋体" w:cs="宋体" w:hint="eastAsia"/>
          <w:b w:val="0"/>
          <w:bCs/>
          <w:szCs w:val="24"/>
          <w:shd w:val="clear" w:color="auto" w:fill="FFFFFF"/>
        </w:rPr>
      </w:pPr>
      <w:r>
        <w:rPr>
          <w:rStyle w:val="a5"/>
          <w:rFonts w:ascii="宋体" w:hAnsi="宋体" w:cs="宋体" w:hint="eastAsia"/>
          <w:b w:val="0"/>
          <w:bCs/>
          <w:szCs w:val="24"/>
          <w:shd w:val="clear" w:color="auto" w:fill="FFFFFF"/>
        </w:rPr>
        <w:t>第二条 资助与奖励</w:t>
      </w:r>
    </w:p>
    <w:p w:rsidR="00741F85" w:rsidRDefault="00741F85" w:rsidP="00741F85">
      <w:pPr>
        <w:pStyle w:val="a6"/>
        <w:widowControl/>
        <w:shd w:val="clear" w:color="auto" w:fill="FFFFFF"/>
        <w:spacing w:before="0" w:beforeAutospacing="0" w:after="0" w:afterAutospacing="0" w:line="360" w:lineRule="auto"/>
        <w:ind w:firstLineChars="200" w:firstLine="480"/>
        <w:rPr>
          <w:rStyle w:val="a5"/>
          <w:rFonts w:ascii="宋体" w:hAnsi="宋体" w:cs="宋体" w:hint="eastAsia"/>
          <w:b w:val="0"/>
          <w:bCs/>
          <w:szCs w:val="24"/>
          <w:shd w:val="clear" w:color="auto" w:fill="FFFFFF"/>
        </w:rPr>
      </w:pPr>
      <w:r>
        <w:rPr>
          <w:rStyle w:val="a5"/>
          <w:rFonts w:ascii="宋体" w:hAnsi="宋体" w:cs="宋体" w:hint="eastAsia"/>
          <w:b w:val="0"/>
          <w:bCs/>
          <w:szCs w:val="24"/>
          <w:shd w:val="clear" w:color="auto" w:fill="FFFFFF"/>
        </w:rPr>
        <w:t>（一）享受学校奖助政策。</w:t>
      </w:r>
    </w:p>
    <w:p w:rsidR="00741F85" w:rsidRDefault="00741F85" w:rsidP="00741F85">
      <w:pPr>
        <w:pStyle w:val="a6"/>
        <w:widowControl/>
        <w:shd w:val="clear" w:color="auto" w:fill="FFFFFF"/>
        <w:spacing w:before="0" w:beforeAutospacing="0" w:after="0" w:afterAutospacing="0" w:line="360" w:lineRule="auto"/>
        <w:ind w:firstLineChars="200" w:firstLine="480"/>
        <w:rPr>
          <w:rStyle w:val="a5"/>
          <w:rFonts w:ascii="宋体" w:hAnsi="宋体" w:cs="宋体" w:hint="eastAsia"/>
          <w:b w:val="0"/>
          <w:bCs/>
          <w:szCs w:val="24"/>
          <w:shd w:val="clear" w:color="auto" w:fill="FFFFFF"/>
        </w:rPr>
      </w:pPr>
      <w:r>
        <w:rPr>
          <w:rStyle w:val="a5"/>
          <w:rFonts w:ascii="宋体" w:hAnsi="宋体" w:cs="宋体" w:hint="eastAsia"/>
          <w:b w:val="0"/>
          <w:bCs/>
          <w:szCs w:val="24"/>
          <w:shd w:val="clear" w:color="auto" w:fill="FFFFFF"/>
        </w:rPr>
        <w:t>（二）每位推免生配备一台全新不低于6000元的笔记本电脑。</w:t>
      </w:r>
    </w:p>
    <w:p w:rsidR="00741F85" w:rsidRDefault="00741F85" w:rsidP="00741F85">
      <w:pPr>
        <w:pStyle w:val="a6"/>
        <w:widowControl/>
        <w:shd w:val="clear" w:color="auto" w:fill="FFFFFF"/>
        <w:spacing w:before="0" w:beforeAutospacing="0" w:after="0" w:afterAutospacing="0" w:line="360" w:lineRule="auto"/>
        <w:ind w:firstLineChars="200" w:firstLine="480"/>
        <w:rPr>
          <w:rStyle w:val="a5"/>
          <w:rFonts w:ascii="宋体" w:hAnsi="宋体" w:cs="宋体" w:hint="eastAsia"/>
          <w:b w:val="0"/>
          <w:bCs/>
          <w:szCs w:val="24"/>
          <w:shd w:val="clear" w:color="auto" w:fill="FFFFFF"/>
        </w:rPr>
      </w:pPr>
      <w:r>
        <w:rPr>
          <w:rStyle w:val="a5"/>
          <w:rFonts w:ascii="宋体" w:hAnsi="宋体" w:cs="宋体" w:hint="eastAsia"/>
          <w:b w:val="0"/>
          <w:bCs/>
          <w:szCs w:val="24"/>
          <w:shd w:val="clear" w:color="auto" w:fill="FFFFFF"/>
        </w:rPr>
        <w:t>第三条 优先权</w:t>
      </w:r>
    </w:p>
    <w:p w:rsidR="00741F85" w:rsidRDefault="00741F85" w:rsidP="00741F85">
      <w:pPr>
        <w:pStyle w:val="a6"/>
        <w:widowControl/>
        <w:shd w:val="clear" w:color="auto" w:fill="FFFFFF"/>
        <w:spacing w:before="0" w:beforeAutospacing="0" w:after="0" w:afterAutospacing="0" w:line="360" w:lineRule="auto"/>
        <w:ind w:firstLineChars="200" w:firstLine="480"/>
        <w:rPr>
          <w:rFonts w:hint="eastAsia"/>
        </w:rPr>
      </w:pPr>
      <w:r>
        <w:rPr>
          <w:rFonts w:ascii="宋体" w:hAnsi="宋体" w:cs="宋体" w:hint="eastAsia"/>
          <w:bCs/>
          <w:szCs w:val="24"/>
          <w:shd w:val="clear" w:color="auto" w:fill="FFFFFF"/>
        </w:rPr>
        <w:t>（一）学生：</w:t>
      </w:r>
    </w:p>
    <w:p w:rsidR="00741F85" w:rsidRDefault="00741F85" w:rsidP="00741F85">
      <w:pPr>
        <w:pStyle w:val="a6"/>
        <w:widowControl/>
        <w:shd w:val="clear" w:color="auto" w:fill="FFFFFF"/>
        <w:spacing w:before="0" w:beforeAutospacing="0" w:after="0" w:afterAutospacing="0" w:line="360" w:lineRule="auto"/>
        <w:ind w:firstLineChars="200" w:firstLine="480"/>
        <w:rPr>
          <w:rFonts w:ascii="宋体" w:hAnsi="宋体" w:cs="宋体" w:hint="eastAsia"/>
          <w:szCs w:val="24"/>
          <w:shd w:val="clear" w:color="auto" w:fill="FFFFFF"/>
        </w:rPr>
      </w:pPr>
      <w:r>
        <w:rPr>
          <w:rFonts w:ascii="宋体" w:hAnsi="宋体" w:cs="宋体" w:hint="eastAsia"/>
          <w:szCs w:val="24"/>
          <w:shd w:val="clear" w:color="auto" w:fill="FFFFFF"/>
        </w:rPr>
        <w:t>1</w:t>
      </w:r>
      <w:r>
        <w:rPr>
          <w:rFonts w:ascii="宋体" w:hAnsi="宋体"/>
          <w:sz w:val="28"/>
          <w:szCs w:val="28"/>
        </w:rPr>
        <w:t>.</w:t>
      </w:r>
      <w:r>
        <w:rPr>
          <w:rFonts w:ascii="宋体" w:hAnsi="宋体" w:cs="宋体" w:hint="eastAsia"/>
          <w:szCs w:val="24"/>
          <w:shd w:val="clear" w:color="auto" w:fill="FFFFFF"/>
        </w:rPr>
        <w:t>第一年享受一等奖学金；</w:t>
      </w:r>
    </w:p>
    <w:p w:rsidR="00741F85" w:rsidRDefault="00741F85" w:rsidP="00741F85">
      <w:pPr>
        <w:pStyle w:val="a6"/>
        <w:widowControl/>
        <w:shd w:val="clear" w:color="auto" w:fill="FFFFFF"/>
        <w:spacing w:before="0" w:beforeAutospacing="0" w:after="0" w:afterAutospacing="0" w:line="360" w:lineRule="auto"/>
        <w:ind w:firstLineChars="195" w:firstLine="468"/>
        <w:rPr>
          <w:rFonts w:ascii="宋体" w:hAnsi="宋体" w:cs="宋体" w:hint="eastAsia"/>
          <w:szCs w:val="24"/>
          <w:shd w:val="clear" w:color="auto" w:fill="FFFFFF"/>
        </w:rPr>
      </w:pPr>
      <w:r>
        <w:rPr>
          <w:rFonts w:ascii="宋体" w:hAnsi="宋体" w:cs="宋体" w:hint="eastAsia"/>
          <w:szCs w:val="24"/>
        </w:rPr>
        <w:t>2</w:t>
      </w:r>
      <w:r>
        <w:rPr>
          <w:rFonts w:ascii="宋体" w:hAnsi="宋体"/>
          <w:sz w:val="28"/>
          <w:szCs w:val="28"/>
        </w:rPr>
        <w:t>.</w:t>
      </w:r>
      <w:r>
        <w:rPr>
          <w:rFonts w:ascii="宋体" w:hAnsi="宋体" w:cs="宋体" w:hint="eastAsia"/>
          <w:szCs w:val="24"/>
          <w:shd w:val="clear" w:color="auto" w:fill="FFFFFF"/>
        </w:rPr>
        <w:t>硕博连读的研究生享受奖学金/助学金；</w:t>
      </w:r>
    </w:p>
    <w:p w:rsidR="00741F85" w:rsidRDefault="00741F85" w:rsidP="00741F85">
      <w:pPr>
        <w:pStyle w:val="a6"/>
        <w:widowControl/>
        <w:shd w:val="clear" w:color="auto" w:fill="FFFFFF"/>
        <w:spacing w:before="0" w:beforeAutospacing="0" w:after="0" w:afterAutospacing="0" w:line="360" w:lineRule="auto"/>
        <w:rPr>
          <w:rFonts w:ascii="宋体" w:hAnsi="宋体" w:cs="宋体" w:hint="eastAsia"/>
          <w:szCs w:val="24"/>
        </w:rPr>
      </w:pPr>
      <w:r>
        <w:rPr>
          <w:rFonts w:ascii="宋体" w:hAnsi="宋体" w:cs="宋体" w:hint="eastAsia"/>
          <w:szCs w:val="24"/>
        </w:rPr>
        <w:t xml:space="preserve">    3</w:t>
      </w:r>
      <w:r>
        <w:rPr>
          <w:rFonts w:ascii="宋体" w:hAnsi="宋体"/>
          <w:sz w:val="28"/>
          <w:szCs w:val="28"/>
        </w:rPr>
        <w:t>.</w:t>
      </w:r>
      <w:r>
        <w:rPr>
          <w:rFonts w:ascii="宋体" w:hAnsi="宋体" w:cs="宋体" w:hint="eastAsia"/>
          <w:szCs w:val="24"/>
          <w:shd w:val="clear" w:color="auto" w:fill="FFFFFF"/>
        </w:rPr>
        <w:t>优先保证攻读学术学位研究生。</w:t>
      </w:r>
    </w:p>
    <w:p w:rsidR="00741F85" w:rsidRDefault="00741F85" w:rsidP="00741F85">
      <w:pPr>
        <w:pStyle w:val="a6"/>
        <w:widowControl/>
        <w:shd w:val="clear" w:color="auto" w:fill="FFFFFF"/>
        <w:spacing w:before="0" w:beforeAutospacing="0" w:after="0" w:afterAutospacing="0" w:line="360" w:lineRule="auto"/>
        <w:rPr>
          <w:rFonts w:ascii="宋体" w:hAnsi="宋体" w:cs="宋体" w:hint="eastAsia"/>
          <w:szCs w:val="24"/>
          <w:shd w:val="clear" w:color="auto" w:fill="FFFFFF"/>
        </w:rPr>
      </w:pPr>
      <w:r>
        <w:rPr>
          <w:rFonts w:ascii="宋体" w:hAnsi="宋体" w:cs="宋体" w:hint="eastAsia"/>
          <w:szCs w:val="24"/>
          <w:shd w:val="clear" w:color="auto" w:fill="FFFFFF"/>
        </w:rPr>
        <w:t xml:space="preserve">    4</w:t>
      </w:r>
      <w:r>
        <w:rPr>
          <w:rFonts w:ascii="宋体" w:hAnsi="宋体"/>
          <w:sz w:val="28"/>
          <w:szCs w:val="28"/>
        </w:rPr>
        <w:t>.</w:t>
      </w:r>
      <w:r>
        <w:rPr>
          <w:rFonts w:ascii="宋体" w:hAnsi="宋体" w:cs="宋体" w:hint="eastAsia"/>
          <w:szCs w:val="24"/>
          <w:shd w:val="clear" w:color="auto" w:fill="FFFFFF"/>
        </w:rPr>
        <w:t>申请“三助”（助研、助教、助管）岗位优先给予安排。</w:t>
      </w:r>
    </w:p>
    <w:p w:rsidR="00741F85" w:rsidRDefault="00741F85" w:rsidP="00741F85">
      <w:pPr>
        <w:pStyle w:val="a6"/>
        <w:widowControl/>
        <w:shd w:val="clear" w:color="auto" w:fill="FFFFFF"/>
        <w:spacing w:before="0" w:beforeAutospacing="0" w:after="0" w:afterAutospacing="0" w:line="360" w:lineRule="auto"/>
        <w:rPr>
          <w:rFonts w:ascii="宋体" w:hAnsi="宋体" w:cs="宋体" w:hint="eastAsia"/>
          <w:szCs w:val="24"/>
          <w:shd w:val="clear" w:color="auto" w:fill="FFFFFF"/>
        </w:rPr>
      </w:pPr>
      <w:r>
        <w:rPr>
          <w:rFonts w:ascii="宋体" w:hAnsi="宋体" w:cs="宋体" w:hint="eastAsia"/>
          <w:szCs w:val="24"/>
          <w:shd w:val="clear" w:color="auto" w:fill="FFFFFF"/>
        </w:rPr>
        <w:t xml:space="preserve">    5</w:t>
      </w:r>
      <w:r>
        <w:rPr>
          <w:rFonts w:ascii="宋体" w:hAnsi="宋体"/>
          <w:sz w:val="28"/>
          <w:szCs w:val="28"/>
        </w:rPr>
        <w:t>.</w:t>
      </w:r>
      <w:r>
        <w:rPr>
          <w:rFonts w:ascii="宋体" w:hAnsi="宋体" w:cs="宋体" w:hint="eastAsia"/>
          <w:szCs w:val="24"/>
          <w:shd w:val="clear" w:color="auto" w:fill="FFFFFF"/>
        </w:rPr>
        <w:t>资助一项研究生7000元以上创新项目。</w:t>
      </w:r>
    </w:p>
    <w:p w:rsidR="00741F85" w:rsidRDefault="00741F85" w:rsidP="00741F85">
      <w:pPr>
        <w:pStyle w:val="a6"/>
        <w:widowControl/>
        <w:shd w:val="clear" w:color="auto" w:fill="FFFFFF"/>
        <w:spacing w:before="0" w:beforeAutospacing="0" w:after="0" w:afterAutospacing="0" w:line="360" w:lineRule="auto"/>
        <w:ind w:firstLineChars="200" w:firstLine="480"/>
        <w:rPr>
          <w:rFonts w:ascii="宋体" w:hAnsi="宋体" w:cs="宋体" w:hint="eastAsia"/>
          <w:szCs w:val="24"/>
          <w:shd w:val="clear" w:color="auto" w:fill="FFFFFF"/>
        </w:rPr>
      </w:pPr>
      <w:r>
        <w:rPr>
          <w:rFonts w:ascii="宋体" w:hAnsi="宋体" w:cs="宋体" w:hint="eastAsia"/>
          <w:szCs w:val="24"/>
          <w:shd w:val="clear" w:color="auto" w:fill="FFFFFF"/>
        </w:rPr>
        <w:t>6</w:t>
      </w:r>
      <w:r>
        <w:rPr>
          <w:rFonts w:ascii="宋体" w:hAnsi="宋体"/>
          <w:sz w:val="28"/>
          <w:szCs w:val="28"/>
        </w:rPr>
        <w:t>.</w:t>
      </w:r>
      <w:r>
        <w:rPr>
          <w:rFonts w:ascii="宋体" w:hAnsi="宋体" w:cs="宋体" w:hint="eastAsia"/>
          <w:szCs w:val="24"/>
          <w:shd w:val="clear" w:color="auto" w:fill="FFFFFF"/>
        </w:rPr>
        <w:t>在读期间在C类以上国际会议上发表学术论文，资助参加会议。</w:t>
      </w:r>
    </w:p>
    <w:p w:rsidR="00741F85" w:rsidRDefault="00741F85" w:rsidP="00741F85">
      <w:pPr>
        <w:pStyle w:val="a6"/>
        <w:widowControl/>
        <w:shd w:val="clear" w:color="auto" w:fill="FFFFFF"/>
        <w:spacing w:before="0" w:beforeAutospacing="0" w:after="0" w:afterAutospacing="0" w:line="360" w:lineRule="auto"/>
        <w:ind w:firstLine="465"/>
        <w:rPr>
          <w:rFonts w:ascii="宋体" w:hAnsi="宋体" w:cs="宋体" w:hint="eastAsia"/>
          <w:szCs w:val="24"/>
          <w:shd w:val="clear" w:color="auto" w:fill="FFFFFF"/>
        </w:rPr>
      </w:pPr>
      <w:r>
        <w:rPr>
          <w:rFonts w:ascii="宋体" w:hAnsi="宋体" w:cs="宋体" w:hint="eastAsia"/>
          <w:szCs w:val="24"/>
          <w:shd w:val="clear" w:color="auto" w:fill="FFFFFF"/>
        </w:rPr>
        <w:t>7</w:t>
      </w:r>
      <w:r>
        <w:rPr>
          <w:rFonts w:ascii="宋体" w:hAnsi="宋体"/>
          <w:sz w:val="28"/>
          <w:szCs w:val="28"/>
        </w:rPr>
        <w:t>.</w:t>
      </w:r>
      <w:r>
        <w:rPr>
          <w:rFonts w:ascii="宋体" w:hAnsi="宋体" w:cs="宋体" w:hint="eastAsia"/>
          <w:szCs w:val="24"/>
          <w:shd w:val="clear" w:color="auto" w:fill="FFFFFF"/>
        </w:rPr>
        <w:t>优先选拔为硕博连读生进行培养。优先推荐参加西北大学“优秀生源计划”，预录取为硕博连读博士研究生，享受优秀生源计划奖学金。</w:t>
      </w:r>
    </w:p>
    <w:p w:rsidR="00741F85" w:rsidRDefault="00741F85" w:rsidP="00741F85">
      <w:pPr>
        <w:pStyle w:val="a6"/>
        <w:widowControl/>
        <w:shd w:val="clear" w:color="auto" w:fill="FFFFFF"/>
        <w:spacing w:before="0" w:beforeAutospacing="0" w:after="0" w:afterAutospacing="0" w:line="360" w:lineRule="auto"/>
        <w:ind w:firstLineChars="200" w:firstLine="480"/>
        <w:rPr>
          <w:rFonts w:ascii="宋体" w:hAnsi="宋体" w:cs="宋体" w:hint="eastAsia"/>
          <w:bCs/>
          <w:szCs w:val="24"/>
          <w:shd w:val="clear" w:color="auto" w:fill="FFFFFF"/>
        </w:rPr>
      </w:pPr>
      <w:r>
        <w:rPr>
          <w:rFonts w:ascii="宋体" w:hAnsi="宋体" w:cs="宋体" w:hint="eastAsia"/>
          <w:bCs/>
          <w:szCs w:val="24"/>
          <w:shd w:val="clear" w:color="auto" w:fill="FFFFFF"/>
        </w:rPr>
        <w:t>（二）导师：</w:t>
      </w:r>
    </w:p>
    <w:p w:rsidR="00741F85" w:rsidRDefault="00741F85" w:rsidP="00741F85">
      <w:pPr>
        <w:pStyle w:val="a6"/>
        <w:widowControl/>
        <w:shd w:val="clear" w:color="auto" w:fill="FFFFFF"/>
        <w:spacing w:before="0" w:beforeAutospacing="0" w:after="0" w:afterAutospacing="0" w:line="360" w:lineRule="auto"/>
        <w:ind w:firstLineChars="200" w:firstLine="480"/>
        <w:rPr>
          <w:rFonts w:ascii="宋体" w:hAnsi="宋体" w:cs="宋体" w:hint="eastAsia"/>
          <w:szCs w:val="24"/>
          <w:shd w:val="clear" w:color="auto" w:fill="FFFFFF"/>
        </w:rPr>
      </w:pPr>
      <w:r>
        <w:rPr>
          <w:rFonts w:ascii="宋体" w:hAnsi="宋体" w:cs="宋体" w:hint="eastAsia"/>
          <w:szCs w:val="24"/>
          <w:shd w:val="clear" w:color="auto" w:fill="FFFFFF"/>
        </w:rPr>
        <w:t>吸引/争取到院外的优秀推免生，不受导师招收名额指标限制。</w:t>
      </w:r>
    </w:p>
    <w:p w:rsidR="00741F85" w:rsidRDefault="00741F85" w:rsidP="00741F85">
      <w:pPr>
        <w:pStyle w:val="a6"/>
        <w:widowControl/>
        <w:shd w:val="clear" w:color="auto" w:fill="FFFFFF"/>
        <w:spacing w:before="0" w:beforeAutospacing="0" w:after="0" w:afterAutospacing="0" w:line="360" w:lineRule="auto"/>
        <w:ind w:firstLineChars="200" w:firstLine="480"/>
        <w:rPr>
          <w:rFonts w:ascii="宋体" w:hAnsi="宋体" w:cs="宋体" w:hint="eastAsia"/>
          <w:szCs w:val="24"/>
          <w:shd w:val="clear" w:color="auto" w:fill="FFFFFF"/>
        </w:rPr>
      </w:pPr>
      <w:r>
        <w:rPr>
          <w:rFonts w:ascii="宋体" w:hAnsi="宋体" w:cs="宋体" w:hint="eastAsia"/>
          <w:szCs w:val="24"/>
          <w:shd w:val="clear" w:color="auto" w:fill="FFFFFF"/>
        </w:rPr>
        <w:t>第四条 培养</w:t>
      </w:r>
    </w:p>
    <w:p w:rsidR="00741F85" w:rsidRDefault="00741F85" w:rsidP="00741F85">
      <w:pPr>
        <w:pStyle w:val="a6"/>
        <w:widowControl/>
        <w:shd w:val="clear" w:color="auto" w:fill="FFFFFF"/>
        <w:spacing w:before="0" w:beforeAutospacing="0" w:after="0" w:afterAutospacing="0" w:line="360" w:lineRule="auto"/>
        <w:ind w:firstLineChars="200" w:firstLine="480"/>
        <w:rPr>
          <w:rFonts w:ascii="宋体" w:hAnsi="宋体" w:cs="宋体" w:hint="eastAsia"/>
          <w:szCs w:val="24"/>
          <w:shd w:val="clear" w:color="auto" w:fill="FFFFFF"/>
        </w:rPr>
      </w:pPr>
      <w:r>
        <w:rPr>
          <w:rFonts w:ascii="宋体" w:hAnsi="宋体" w:cs="宋体" w:hint="eastAsia"/>
          <w:szCs w:val="24"/>
          <w:shd w:val="clear" w:color="auto" w:fill="FFFFFF"/>
        </w:rPr>
        <w:lastRenderedPageBreak/>
        <w:t>（一）被我院接收的推免生自动获得“西北大学信息学院招生宣传志愿者”资格，相关工作可计入研究生阶段“社会实践”学分考核。</w:t>
      </w:r>
    </w:p>
    <w:p w:rsidR="00741F85" w:rsidRDefault="00741F85" w:rsidP="00741F85">
      <w:pPr>
        <w:pStyle w:val="a6"/>
        <w:widowControl/>
        <w:shd w:val="clear" w:color="auto" w:fill="FFFFFF"/>
        <w:spacing w:before="0" w:beforeAutospacing="0" w:after="0" w:afterAutospacing="0" w:line="360" w:lineRule="auto"/>
        <w:ind w:firstLineChars="200" w:firstLine="480"/>
        <w:rPr>
          <w:rFonts w:ascii="宋体" w:hAnsi="宋体" w:cs="宋体" w:hint="eastAsia"/>
          <w:szCs w:val="24"/>
          <w:shd w:val="clear" w:color="auto" w:fill="FFFFFF"/>
        </w:rPr>
      </w:pPr>
      <w:r>
        <w:rPr>
          <w:rFonts w:ascii="宋体" w:hAnsi="宋体" w:cs="宋体" w:hint="eastAsia"/>
          <w:szCs w:val="24"/>
          <w:shd w:val="clear" w:color="auto" w:fill="FFFFFF"/>
        </w:rPr>
        <w:t>（二）被我院接收的本校推免生可在大四期间进入导师课题组，参与科研活动，并以研究生阶段的相关研究内容作为本科毕业设计题目，以辅助尽早开展文献阅读和研究生阶段的论文开题。</w:t>
      </w:r>
    </w:p>
    <w:p w:rsidR="00741F85" w:rsidRDefault="00741F85" w:rsidP="00741F85">
      <w:pPr>
        <w:pStyle w:val="a6"/>
        <w:widowControl/>
        <w:shd w:val="clear" w:color="auto" w:fill="FFFFFF"/>
        <w:spacing w:before="0" w:beforeAutospacing="0" w:after="0" w:afterAutospacing="0" w:line="360" w:lineRule="auto"/>
        <w:ind w:firstLineChars="200" w:firstLine="480"/>
        <w:rPr>
          <w:rFonts w:ascii="宋体" w:hAnsi="宋体" w:cs="宋体" w:hint="eastAsia"/>
          <w:szCs w:val="24"/>
          <w:shd w:val="clear" w:color="auto" w:fill="FFFFFF"/>
        </w:rPr>
      </w:pPr>
      <w:r>
        <w:rPr>
          <w:rFonts w:ascii="宋体" w:hAnsi="宋体" w:cs="宋体" w:hint="eastAsia"/>
          <w:szCs w:val="24"/>
          <w:shd w:val="clear" w:color="auto" w:fill="FFFFFF"/>
        </w:rPr>
        <w:t xml:space="preserve">（三）被我院接收的本校推免生可在大四期间选修培养方案规定的研究生学科基础课。在信息科学与技术学院修课的学生，采用插班听课的方式，由任课老师和学院出具成绩，报研究生院培养处备案。 </w:t>
      </w:r>
    </w:p>
    <w:p w:rsidR="00741F85" w:rsidRDefault="00741F85" w:rsidP="00741F85">
      <w:pPr>
        <w:pStyle w:val="a6"/>
        <w:widowControl/>
        <w:shd w:val="clear" w:color="auto" w:fill="FFFFFF"/>
        <w:spacing w:beforeLines="50" w:beforeAutospacing="0" w:after="0" w:afterAutospacing="0" w:line="360" w:lineRule="auto"/>
        <w:jc w:val="center"/>
        <w:rPr>
          <w:rStyle w:val="a5"/>
          <w:rFonts w:hint="eastAsia"/>
          <w:bCs/>
        </w:rPr>
      </w:pPr>
      <w:r>
        <w:rPr>
          <w:rStyle w:val="a5"/>
          <w:rFonts w:ascii="宋体" w:hAnsi="宋体" w:cs="宋体" w:hint="eastAsia"/>
          <w:bCs/>
          <w:szCs w:val="24"/>
          <w:shd w:val="clear" w:color="auto" w:fill="FFFFFF"/>
        </w:rPr>
        <w:t>第三章 统招研究生</w:t>
      </w:r>
    </w:p>
    <w:p w:rsidR="00741F85" w:rsidRDefault="00741F85" w:rsidP="00741F85">
      <w:pPr>
        <w:pStyle w:val="a6"/>
        <w:widowControl/>
        <w:shd w:val="clear" w:color="auto" w:fill="FFFFFF"/>
        <w:spacing w:before="0" w:beforeAutospacing="0" w:after="0" w:afterAutospacing="0" w:line="360" w:lineRule="auto"/>
        <w:ind w:firstLineChars="200" w:firstLine="480"/>
        <w:rPr>
          <w:rFonts w:hint="eastAsia"/>
        </w:rPr>
      </w:pPr>
      <w:r>
        <w:rPr>
          <w:rFonts w:ascii="宋体" w:hAnsi="宋体" w:cs="宋体" w:hint="eastAsia"/>
          <w:szCs w:val="24"/>
          <w:shd w:val="clear" w:color="auto" w:fill="FFFFFF"/>
        </w:rPr>
        <w:t>第五条 凡通过西北大学信息科学与技术学院组织的研究生提前复试，并在全国统一考试中成绩达到我院对应一级学科录取分数线者即可被录取。</w:t>
      </w:r>
    </w:p>
    <w:p w:rsidR="00741F85" w:rsidRDefault="00741F85" w:rsidP="00741F85">
      <w:pPr>
        <w:pStyle w:val="a6"/>
        <w:widowControl/>
        <w:shd w:val="clear" w:color="auto" w:fill="FFFFFF"/>
        <w:spacing w:before="0" w:beforeAutospacing="0" w:after="0" w:afterAutospacing="0" w:line="360" w:lineRule="auto"/>
        <w:ind w:firstLineChars="200" w:firstLine="480"/>
        <w:rPr>
          <w:rFonts w:ascii="宋体" w:hAnsi="宋体" w:cs="宋体" w:hint="eastAsia"/>
          <w:szCs w:val="24"/>
          <w:shd w:val="clear" w:color="auto" w:fill="FFFFFF"/>
        </w:rPr>
      </w:pPr>
      <w:r>
        <w:rPr>
          <w:rFonts w:ascii="宋体" w:hAnsi="宋体" w:cs="宋体" w:hint="eastAsia"/>
          <w:szCs w:val="24"/>
          <w:shd w:val="clear" w:color="auto" w:fill="FFFFFF"/>
        </w:rPr>
        <w:t>第六条 对报考我院的研究生，学院组织专人对其进行考前专题宣讲，介绍近年来考试注意事项，并提供近五年考试真题。</w:t>
      </w:r>
    </w:p>
    <w:p w:rsidR="00741F85" w:rsidRDefault="00741F85" w:rsidP="00741F85">
      <w:pPr>
        <w:pStyle w:val="a6"/>
        <w:widowControl/>
        <w:shd w:val="clear" w:color="auto" w:fill="FFFFFF"/>
        <w:spacing w:before="0" w:beforeAutospacing="0" w:after="0" w:afterAutospacing="0" w:line="360" w:lineRule="auto"/>
        <w:ind w:firstLineChars="200" w:firstLine="480"/>
        <w:rPr>
          <w:rFonts w:ascii="宋体" w:hAnsi="宋体" w:cs="宋体" w:hint="eastAsia"/>
          <w:szCs w:val="24"/>
          <w:shd w:val="clear" w:color="auto" w:fill="FFFFFF"/>
        </w:rPr>
      </w:pPr>
      <w:r>
        <w:rPr>
          <w:rFonts w:ascii="宋体" w:hAnsi="宋体" w:cs="宋体" w:hint="eastAsia"/>
          <w:szCs w:val="24"/>
          <w:shd w:val="clear" w:color="auto" w:fill="FFFFFF"/>
        </w:rPr>
        <w:t>第七条 对我校大四学生，如果报考我院研究生，可提前进入导师实验室、并进行相关研究，其科研成果可计入研究生在学期间的成果。</w:t>
      </w:r>
    </w:p>
    <w:p w:rsidR="00741F85" w:rsidRDefault="00741F85" w:rsidP="00741F85">
      <w:pPr>
        <w:pStyle w:val="a6"/>
        <w:widowControl/>
        <w:shd w:val="clear" w:color="auto" w:fill="FFFFFF"/>
        <w:spacing w:before="0" w:beforeAutospacing="0" w:after="0" w:afterAutospacing="0" w:line="360" w:lineRule="auto"/>
        <w:ind w:firstLineChars="200" w:firstLine="480"/>
        <w:rPr>
          <w:rFonts w:ascii="宋体" w:hAnsi="宋体" w:cs="宋体" w:hint="eastAsia"/>
          <w:szCs w:val="24"/>
          <w:shd w:val="clear" w:color="auto" w:fill="FFFFFF"/>
        </w:rPr>
      </w:pPr>
      <w:r>
        <w:rPr>
          <w:rFonts w:ascii="宋体" w:hAnsi="宋体" w:cs="宋体" w:hint="eastAsia"/>
          <w:szCs w:val="24"/>
          <w:shd w:val="clear" w:color="auto" w:fill="FFFFFF"/>
        </w:rPr>
        <w:t>第八条 凡报考我院研究生为“双一流”高校学生，入学后即资助一个学院级研究生创新项目。</w:t>
      </w:r>
    </w:p>
    <w:p w:rsidR="00741F85" w:rsidRDefault="00741F85" w:rsidP="00741F85">
      <w:pPr>
        <w:pStyle w:val="a6"/>
        <w:widowControl/>
        <w:spacing w:before="0" w:beforeAutospacing="0" w:after="0" w:afterAutospacing="0" w:line="360" w:lineRule="auto"/>
        <w:ind w:firstLineChars="200" w:firstLine="482"/>
        <w:jc w:val="center"/>
        <w:rPr>
          <w:rFonts w:hint="eastAsia"/>
          <w:b/>
          <w:bCs/>
        </w:rPr>
      </w:pPr>
      <w:r>
        <w:rPr>
          <w:rFonts w:hint="eastAsia"/>
          <w:b/>
          <w:bCs/>
        </w:rPr>
        <w:t>第四章</w:t>
      </w:r>
      <w:r>
        <w:rPr>
          <w:b/>
          <w:bCs/>
        </w:rPr>
        <w:t xml:space="preserve"> </w:t>
      </w:r>
      <w:r>
        <w:rPr>
          <w:rFonts w:hint="eastAsia"/>
          <w:b/>
          <w:bCs/>
        </w:rPr>
        <w:t>附则</w:t>
      </w:r>
    </w:p>
    <w:p w:rsidR="00741F85" w:rsidRDefault="00741F85" w:rsidP="00741F85">
      <w:pPr>
        <w:pStyle w:val="a6"/>
        <w:widowControl/>
        <w:spacing w:before="0" w:beforeAutospacing="0" w:after="0" w:afterAutospacing="0" w:line="360" w:lineRule="auto"/>
        <w:ind w:firstLineChars="200" w:firstLine="480"/>
      </w:pPr>
      <w:r>
        <w:rPr>
          <w:rFonts w:hint="eastAsia"/>
        </w:rPr>
        <w:t>第九条</w:t>
      </w:r>
      <w:r>
        <w:rPr>
          <w:rFonts w:hint="eastAsia"/>
        </w:rPr>
        <w:t xml:space="preserve">  </w:t>
      </w:r>
      <w:r>
        <w:rPr>
          <w:rFonts w:hint="eastAsia"/>
        </w:rPr>
        <w:t>解释权归信息科学与技术学院。</w:t>
      </w:r>
    </w:p>
    <w:p w:rsidR="00741F85" w:rsidRDefault="00741F85" w:rsidP="00741F85">
      <w:pPr>
        <w:pStyle w:val="a6"/>
        <w:widowControl/>
        <w:spacing w:before="0" w:beforeAutospacing="0" w:after="0" w:afterAutospacing="0" w:line="360" w:lineRule="auto"/>
        <w:ind w:firstLineChars="200" w:firstLine="480"/>
        <w:rPr>
          <w:rFonts w:hint="eastAsia"/>
        </w:rPr>
      </w:pPr>
      <w:r>
        <w:t xml:space="preserve">                                  </w:t>
      </w:r>
    </w:p>
    <w:p w:rsidR="00741F85" w:rsidRDefault="00741F85" w:rsidP="00741F85">
      <w:pPr>
        <w:pStyle w:val="a6"/>
        <w:widowControl/>
        <w:spacing w:before="0" w:beforeAutospacing="0" w:after="0" w:afterAutospacing="0" w:line="360" w:lineRule="auto"/>
        <w:ind w:firstLineChars="200" w:firstLine="480"/>
      </w:pPr>
    </w:p>
    <w:p w:rsidR="00741F85" w:rsidRDefault="00741F85" w:rsidP="00741F85">
      <w:pPr>
        <w:pStyle w:val="a6"/>
        <w:widowControl/>
        <w:spacing w:before="0" w:beforeAutospacing="0" w:after="0" w:afterAutospacing="0" w:line="360" w:lineRule="auto"/>
        <w:ind w:firstLineChars="200" w:firstLine="480"/>
      </w:pPr>
      <w:r>
        <w:t xml:space="preserve">                                            </w:t>
      </w:r>
      <w:r>
        <w:rPr>
          <w:rFonts w:hint="eastAsia"/>
        </w:rPr>
        <w:t>信息科学与技术学院</w:t>
      </w:r>
    </w:p>
    <w:p w:rsidR="00741F85" w:rsidRDefault="00741F85" w:rsidP="00741F85">
      <w:pPr>
        <w:pStyle w:val="a6"/>
        <w:widowControl/>
        <w:spacing w:before="0" w:beforeAutospacing="0" w:after="0" w:afterAutospacing="0" w:line="360" w:lineRule="auto"/>
        <w:ind w:firstLineChars="200" w:firstLine="480"/>
      </w:pPr>
      <w:r>
        <w:t xml:space="preserve">                                            2016</w:t>
      </w:r>
      <w:r>
        <w:rPr>
          <w:rFonts w:hint="eastAsia"/>
        </w:rPr>
        <w:t>年</w:t>
      </w:r>
      <w:r>
        <w:rPr>
          <w:rFonts w:hint="eastAsia"/>
        </w:rPr>
        <w:t>5</w:t>
      </w:r>
      <w:r>
        <w:rPr>
          <w:rFonts w:hint="eastAsia"/>
        </w:rPr>
        <w:t>月</w:t>
      </w:r>
      <w:r>
        <w:rPr>
          <w:rFonts w:hint="eastAsia"/>
        </w:rPr>
        <w:t>4</w:t>
      </w:r>
      <w:r>
        <w:rPr>
          <w:rFonts w:hint="eastAsia"/>
        </w:rPr>
        <w:t>日</w:t>
      </w:r>
    </w:p>
    <w:p w:rsidR="00741F85" w:rsidRDefault="00741F85" w:rsidP="00741F85">
      <w:pPr>
        <w:pStyle w:val="a6"/>
        <w:widowControl/>
        <w:spacing w:before="0" w:beforeAutospacing="0" w:after="0" w:afterAutospacing="0" w:line="360" w:lineRule="auto"/>
        <w:ind w:firstLineChars="200" w:firstLine="480"/>
      </w:pPr>
    </w:p>
    <w:p w:rsidR="00D6080F" w:rsidRPr="00741F85" w:rsidRDefault="00D6080F"/>
    <w:sectPr w:rsidR="00D6080F" w:rsidRPr="00741F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80F" w:rsidRDefault="00D6080F" w:rsidP="00741F85">
      <w:r>
        <w:separator/>
      </w:r>
    </w:p>
  </w:endnote>
  <w:endnote w:type="continuationSeparator" w:id="1">
    <w:p w:rsidR="00D6080F" w:rsidRDefault="00D6080F" w:rsidP="00741F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80F" w:rsidRDefault="00D6080F" w:rsidP="00741F85">
      <w:r>
        <w:separator/>
      </w:r>
    </w:p>
  </w:footnote>
  <w:footnote w:type="continuationSeparator" w:id="1">
    <w:p w:rsidR="00D6080F" w:rsidRDefault="00D6080F" w:rsidP="00741F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F85"/>
    <w:rsid w:val="00741F85"/>
    <w:rsid w:val="00D60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F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1F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41F85"/>
    <w:rPr>
      <w:sz w:val="18"/>
      <w:szCs w:val="18"/>
    </w:rPr>
  </w:style>
  <w:style w:type="paragraph" w:styleId="a4">
    <w:name w:val="footer"/>
    <w:basedOn w:val="a"/>
    <w:link w:val="Char0"/>
    <w:uiPriority w:val="99"/>
    <w:semiHidden/>
    <w:unhideWhenUsed/>
    <w:rsid w:val="00741F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41F85"/>
    <w:rPr>
      <w:sz w:val="18"/>
      <w:szCs w:val="18"/>
    </w:rPr>
  </w:style>
  <w:style w:type="character" w:styleId="a5">
    <w:name w:val="Strong"/>
    <w:basedOn w:val="a0"/>
    <w:uiPriority w:val="22"/>
    <w:qFormat/>
    <w:rsid w:val="00741F85"/>
    <w:rPr>
      <w:b/>
    </w:rPr>
  </w:style>
  <w:style w:type="paragraph" w:styleId="a6">
    <w:name w:val="Normal (Web)"/>
    <w:basedOn w:val="a"/>
    <w:unhideWhenUsed/>
    <w:rsid w:val="00741F85"/>
    <w:pPr>
      <w:spacing w:before="100" w:beforeAutospacing="1" w:after="100" w:afterAutospacing="1"/>
      <w:jc w:val="left"/>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912</Characters>
  <Application>Microsoft Office Word</Application>
  <DocSecurity>0</DocSecurity>
  <Lines>7</Lines>
  <Paragraphs>2</Paragraphs>
  <ScaleCrop>false</ScaleCrop>
  <Company>Sky123.Org</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2018-07-09T06:36:00Z</dcterms:created>
  <dcterms:modified xsi:type="dcterms:W3CDTF">2018-07-09T06:36:00Z</dcterms:modified>
</cp:coreProperties>
</file>